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DA </w:t>
      </w:r>
      <w:r>
        <w:rPr>
          <w:b/>
          <w:highlight w:val="yellow"/>
        </w:rPr>
        <w:t>[__ª]</w:t>
      </w:r>
      <w:r>
        <w:rPr>
          <w:b/>
        </w:rPr>
        <w:t xml:space="preserve"> VARA DO TRABALHO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Processo nº </w:t>
      </w:r>
      <w:r>
        <w:rPr>
          <w:b w:val="0"/>
          <w:highlight w:val="yellow"/>
        </w:rPr>
        <w:t>[número no padrão CNJ]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[RAZÃO SOCIAL DA RECLAMADA]</w:t>
      </w:r>
      <w:r>
        <w:rPr>
          <w:b w:val="0"/>
        </w:rPr>
        <w:t xml:space="preserve">, inscrita no CNPJ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sede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por seu(sua) advogado(a) </w:t>
      </w:r>
      <w:r>
        <w:rPr>
          <w:b w:val="0"/>
          <w:highlight w:val="yellow"/>
        </w:rPr>
        <w:t>[nome]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nos autos da reclamação trabalhista ajuizada por </w:t>
      </w:r>
      <w:r>
        <w:rPr>
          <w:b w:val="0"/>
          <w:highlight w:val="yellow"/>
        </w:rPr>
        <w:t>[NOME DO RECLAMANTE]</w:t>
      </w:r>
      <w:r>
        <w:rPr>
          <w:b w:val="0"/>
        </w:rPr>
        <w:t>, vem, respeitosamente, apresentar</w:t>
      </w:r>
    </w:p>
    <w:p>
      <w:pPr>
        <w:spacing w:after="160" w:line="360" w:lineRule="auto"/>
        <w:jc w:val="center"/>
      </w:pPr>
      <w:r>
        <w:rPr>
          <w:b/>
        </w:rPr>
        <w:t>CONTESTAÇÃO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pelos fatos e fundamentos a seguir.</w:t>
      </w:r>
    </w:p>
    <w:p>
      <w:pPr>
        <w:spacing w:after="160" w:line="360" w:lineRule="auto"/>
        <w:jc w:val="left"/>
      </w:pPr>
      <w:r>
        <w:rPr>
          <w:b/>
        </w:rPr>
        <w:t>I. PRELIMINARES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[Somente as cabíveis: inépcia de pedido sem valor ou indeterminado (art. 840, §§ 1º e 3º, da CLT), ilegitimidade, incompetência…]</w:t>
      </w:r>
    </w:p>
    <w:p>
      <w:pPr>
        <w:spacing w:after="160" w:line="360" w:lineRule="auto"/>
        <w:jc w:val="left"/>
      </w:pPr>
      <w:r>
        <w:rPr>
          <w:b/>
        </w:rPr>
        <w:t>II. PREJUDICIAL DE MÉRITO: PRESCRIÇÃO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contrato vigorou de </w:t>
      </w:r>
      <w:r>
        <w:rPr>
          <w:b w:val="0"/>
          <w:highlight w:val="yellow"/>
        </w:rPr>
        <w:t>[data]</w:t>
      </w:r>
      <w:r>
        <w:rPr>
          <w:b w:val="0"/>
        </w:rPr>
        <w:t xml:space="preserve"> a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e a reclamação foi ajuizada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Estão prescritas as pretensões anteriores a </w:t>
      </w:r>
      <w:r>
        <w:rPr>
          <w:b w:val="0"/>
          <w:highlight w:val="yellow"/>
        </w:rPr>
        <w:t>[data: cinco anos antes do ajuizamento]</w:t>
      </w:r>
      <w:r>
        <w:rPr>
          <w:b w:val="0"/>
        </w:rPr>
        <w:t xml:space="preserve"> (art. 7º, XXIX, da Constituição e art. 11 da CLT). </w:t>
      </w:r>
      <w:r>
        <w:rPr>
          <w:b w:val="0"/>
          <w:highlight w:val="yellow"/>
        </w:rPr>
        <w:t>[Se ajuizada mais de dois anos após a extinção do contrato, prescrição total.]</w:t>
      </w:r>
    </w:p>
    <w:p>
      <w:pPr>
        <w:spacing w:after="160" w:line="360" w:lineRule="auto"/>
        <w:jc w:val="left"/>
      </w:pPr>
      <w:r>
        <w:rPr>
          <w:b/>
        </w:rPr>
        <w:t>III. DO CONTRATO DE TRABALHO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[Admissão, função, jornada contratual, salário e modalidade de extinção, conforme os documentos anexos.]</w:t>
      </w:r>
    </w:p>
    <w:p>
      <w:pPr>
        <w:spacing w:after="160" w:line="360" w:lineRule="auto"/>
        <w:jc w:val="left"/>
      </w:pPr>
      <w:r>
        <w:rPr>
          <w:b/>
        </w:rPr>
        <w:t>IV. MÉRITO — PEDIDO A PEDIDO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IV.1 </w:t>
      </w:r>
      <w:r>
        <w:rPr>
          <w:b w:val="0"/>
          <w:highlight w:val="yellow"/>
        </w:rPr>
        <w:t>[Pedido da inicial, por exemplo horas extras]</w:t>
      </w:r>
      <w:r>
        <w:rPr>
          <w:b w:val="0"/>
        </w:rPr>
        <w:t xml:space="preserve">: </w:t>
      </w:r>
      <w:r>
        <w:rPr>
          <w:b w:val="0"/>
          <w:highlight w:val="yellow"/>
        </w:rPr>
        <w:t>[impugnação específica, com o documento que a sustenta — cartões de ponto, acordo de compensação, recibos.]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IV.2 </w:t>
      </w:r>
      <w:r>
        <w:rPr>
          <w:b w:val="0"/>
          <w:highlight w:val="yellow"/>
        </w:rPr>
        <w:t>[Pedido]</w:t>
      </w:r>
      <w:r>
        <w:rPr>
          <w:b w:val="0"/>
        </w:rPr>
        <w:t xml:space="preserve">: </w:t>
      </w:r>
      <w:r>
        <w:rPr>
          <w:b w:val="0"/>
          <w:highlight w:val="yellow"/>
        </w:rPr>
        <w:t>[impugnação e prova.]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[Impugnar os valores atribuídos a cada pedido e os cálculos da inicial.]</w:t>
      </w:r>
    </w:p>
    <w:p>
      <w:pPr>
        <w:spacing w:after="160" w:line="360" w:lineRule="auto"/>
        <w:jc w:val="left"/>
      </w:pPr>
      <w:r>
        <w:rPr>
          <w:b/>
        </w:rPr>
        <w:t>V. COMPENSAÇÃO E DEDUÇÃO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Requer a compensação de </w:t>
      </w:r>
      <w:r>
        <w:rPr>
          <w:b w:val="0"/>
          <w:highlight w:val="yellow"/>
        </w:rPr>
        <w:t>[valores devidos pelo(a) reclamante]</w:t>
      </w:r>
      <w:r>
        <w:rPr>
          <w:b w:val="0"/>
        </w:rPr>
        <w:t xml:space="preserve"> (art. 767 da CLT) e a dedução dos valores comprovadamente pagos sob o mesmo título.</w:t>
      </w:r>
    </w:p>
    <w:p>
      <w:pPr>
        <w:spacing w:after="160" w:line="360" w:lineRule="auto"/>
        <w:jc w:val="left"/>
      </w:pPr>
      <w:r>
        <w:rPr>
          <w:b/>
        </w:rPr>
        <w:t>VI. HONORÁRIOS DE SUCUMBÊNCIA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Requer a condenação do(a) reclamante em honorários de sucumbência sobre os pedidos julgados improcedentes (art. 791-A da CLT).</w:t>
      </w:r>
    </w:p>
    <w:p>
      <w:pPr>
        <w:spacing w:after="160" w:line="360" w:lineRule="auto"/>
        <w:jc w:val="left"/>
      </w:pPr>
      <w:r>
        <w:rPr>
          <w:b/>
        </w:rPr>
        <w:t>VII.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Diante do exposto, requer </w:t>
      </w:r>
      <w:r>
        <w:rPr>
          <w:b w:val="0"/>
          <w:highlight w:val="yellow"/>
        </w:rPr>
        <w:t>[o acolhimento das preliminares,]</w:t>
      </w:r>
      <w:r>
        <w:rPr>
          <w:b w:val="0"/>
        </w:rPr>
        <w:t xml:space="preserve"> a pronúncia da prescrição, a improcedência dos pedidos, a compensação e a dedução dos valores pagos e a condenação do(a) reclamante em honorários de sucumbência. Protesta pela produção de todas as provas admitidas, em especial </w:t>
      </w:r>
      <w:r>
        <w:rPr>
          <w:b w:val="0"/>
          <w:highlight w:val="yellow"/>
        </w:rPr>
        <w:t>[documental, testemunhal e depoimento pessoal do(a) reclamante]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contestação trabalhista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