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DE DIREITO DA </w:t>
      </w:r>
      <w:r>
        <w:rPr>
          <w:b/>
          <w:highlight w:val="yellow"/>
        </w:rPr>
        <w:t>[__ª]</w:t>
      </w:r>
      <w:r>
        <w:rPr>
          <w:b/>
        </w:rPr>
        <w:t xml:space="preserve"> VARA CÍVEL DA COMARCA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Processo nº </w:t>
      </w:r>
      <w:r>
        <w:rPr>
          <w:b w:val="0"/>
          <w:highlight w:val="yellow"/>
        </w:rPr>
        <w:t>[número no padrão CNJ]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EXEQUENTE]</w:t>
      </w:r>
      <w:r>
        <w:rPr>
          <w:b w:val="0"/>
        </w:rPr>
        <w:t xml:space="preserve">, inscrito(a) no </w:t>
      </w:r>
      <w:r>
        <w:rPr>
          <w:b w:val="0"/>
          <w:highlight w:val="yellow"/>
        </w:rPr>
        <w:t>[CPF/CNPJ]</w:t>
      </w:r>
      <w:r>
        <w:rPr>
          <w:b w:val="0"/>
        </w:rPr>
        <w:t xml:space="preserve"> sob o nº </w:t>
      </w:r>
      <w:r>
        <w:rPr>
          <w:b w:val="0"/>
          <w:highlight w:val="yellow"/>
        </w:rPr>
        <w:t>[número]</w:t>
      </w:r>
      <w:r>
        <w:rPr>
          <w:b w:val="0"/>
        </w:rPr>
        <w:t>, já qualificado(a) nos autos, por seu(sua) advogado(a), vem, respeitosamente, com fundamento nos arts. 513 e 523 do Código de Processo Civil, requerer o</w:t>
      </w:r>
    </w:p>
    <w:p>
      <w:pPr>
        <w:spacing w:after="160" w:line="360" w:lineRule="auto"/>
        <w:jc w:val="center"/>
      </w:pPr>
      <w:r>
        <w:rPr>
          <w:b/>
        </w:rPr>
        <w:t xml:space="preserve">CUMPRIMENTO </w:t>
      </w:r>
      <w:r>
        <w:rPr>
          <w:b/>
          <w:highlight w:val="yellow"/>
        </w:rPr>
        <w:t>[DEFINITIVO / PROVISÓRIO]</w:t>
      </w:r>
      <w:r>
        <w:rPr>
          <w:b/>
        </w:rPr>
        <w:t xml:space="preserve"> DE SENTENÇA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em face de </w:t>
      </w:r>
      <w:r>
        <w:rPr>
          <w:b w:val="0"/>
          <w:highlight w:val="yellow"/>
        </w:rPr>
        <w:t>[NOME DO EXECUTADO]</w:t>
      </w:r>
      <w:r>
        <w:rPr>
          <w:b w:val="0"/>
        </w:rPr>
        <w:t xml:space="preserve">, inscrito(a) no </w:t>
      </w:r>
      <w:r>
        <w:rPr>
          <w:b w:val="0"/>
          <w:highlight w:val="yellow"/>
        </w:rPr>
        <w:t>[CPF/CNPJ]</w:t>
      </w:r>
      <w:r>
        <w:rPr>
          <w:b w:val="0"/>
        </w:rPr>
        <w:t xml:space="preserve"> sob o nº </w:t>
      </w:r>
      <w:r>
        <w:rPr>
          <w:b w:val="0"/>
          <w:highlight w:val="yellow"/>
        </w:rPr>
        <w:t>[número]</w:t>
      </w:r>
      <w:r>
        <w:rPr>
          <w:b w:val="0"/>
        </w:rPr>
        <w:t>, pelos fatos e fundamentos a seguir.</w:t>
      </w:r>
    </w:p>
    <w:p>
      <w:pPr>
        <w:spacing w:after="160" w:line="360" w:lineRule="auto"/>
        <w:jc w:val="left"/>
      </w:pPr>
      <w:r>
        <w:rPr>
          <w:b/>
        </w:rPr>
        <w:t>I. DO TÍTULO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sentença de </w:t>
      </w:r>
      <w:r>
        <w:rPr>
          <w:b w:val="0"/>
          <w:highlight w:val="yellow"/>
        </w:rPr>
        <w:t>[ID/fls.]</w:t>
      </w:r>
      <w:r>
        <w:rPr>
          <w:b w:val="0"/>
        </w:rPr>
        <w:t xml:space="preserve">, </w:t>
      </w:r>
      <w:r>
        <w:rPr>
          <w:b w:val="0"/>
          <w:highlight w:val="yellow"/>
        </w:rPr>
        <w:t>[confirmada pelo acórdão de ID __,]</w:t>
      </w:r>
      <w:r>
        <w:rPr>
          <w:b w:val="0"/>
        </w:rPr>
        <w:t xml:space="preserve"> condenou o(a) executado(a) a pagar </w:t>
      </w:r>
      <w:r>
        <w:rPr>
          <w:b w:val="0"/>
          <w:highlight w:val="yellow"/>
        </w:rPr>
        <w:t>[objeto da condenação]</w:t>
      </w:r>
      <w:r>
        <w:rPr>
          <w:b w:val="0"/>
        </w:rPr>
        <w:t xml:space="preserve"> e transitou em julgado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 (certidão de ID __). </w:t>
      </w:r>
      <w:r>
        <w:rPr>
          <w:b w:val="0"/>
          <w:highlight w:val="yellow"/>
        </w:rPr>
        <w:t>[Cumprimento provisório: indicar o recurso pendente sem efeito suspensivo e observar o art. 520.]</w:t>
      </w:r>
    </w:p>
    <w:p>
      <w:pPr>
        <w:spacing w:after="160" w:line="360" w:lineRule="auto"/>
        <w:jc w:val="left"/>
      </w:pPr>
      <w:r>
        <w:rPr>
          <w:b/>
        </w:rPr>
        <w:t>II. DO DEMONSTRATIVO DO CRÉDITO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crédito, atualizado até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soma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, conforme o demonstrativo discriminado anexo (art. 524 do CPC), que indica o índice de correção </w:t>
      </w:r>
      <w:r>
        <w:rPr>
          <w:b w:val="0"/>
          <w:highlight w:val="yellow"/>
        </w:rPr>
        <w:t>[índice fixado na sentença]</w:t>
      </w:r>
      <w:r>
        <w:rPr>
          <w:b w:val="0"/>
        </w:rPr>
        <w:t xml:space="preserve">, os juros de </w:t>
      </w:r>
      <w:r>
        <w:rPr>
          <w:b w:val="0"/>
          <w:highlight w:val="yellow"/>
        </w:rPr>
        <w:t>[taxa]</w:t>
      </w:r>
      <w:r>
        <w:rPr>
          <w:b w:val="0"/>
        </w:rPr>
        <w:t xml:space="preserve">, os termos inicial e final de cada um e </w:t>
      </w:r>
      <w:r>
        <w:rPr>
          <w:b w:val="0"/>
          <w:highlight w:val="yellow"/>
        </w:rPr>
        <w:t>[os descontos obrigatórios, se houver]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III. DOS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Diante do exposto, requer: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a) a intimação do(a) executado(a) para pagar o débito em 15 dias, acrescido de custas, sob pena de multa de 10% e de honorários advocatícios de 10% (art. 523, caput e § 1º);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b) não havendo pagamento, a penhora de dinheiro em depósito ou em aplicação financeira pelo sistema SISBAJUD (art. 854) e de </w:t>
      </w:r>
      <w:r>
        <w:rPr>
          <w:b w:val="0"/>
          <w:highlight w:val="yellow"/>
        </w:rPr>
        <w:t>[bens indicados: …]</w:t>
      </w:r>
      <w:r>
        <w:rPr>
          <w:b w:val="0"/>
        </w:rPr>
        <w:t>, seguindo-se os atos de expropriação (art. 523, § 3º);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c) </w:t>
      </w:r>
      <w:r>
        <w:rPr>
          <w:b w:val="0"/>
          <w:highlight w:val="yellow"/>
        </w:rPr>
        <w:t>[o protesto da decisão judicial, depois do prazo para pagamento voluntário (art. 517);]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d) </w:t>
      </w:r>
      <w:r>
        <w:rPr>
          <w:b w:val="0"/>
          <w:highlight w:val="yellow"/>
        </w:rPr>
        <w:t>[a inclusão do nome do(a) executado(a) em cadastros de inadimplentes (art. 782, §§ 3º e 5º).]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cumprimento de sentença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